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D8" w:rsidRPr="003B38D8" w:rsidRDefault="003B38D8" w:rsidP="003B38D8">
      <w:pPr>
        <w:pStyle w:val="Ttulo1"/>
        <w:spacing w:before="0"/>
        <w:jc w:val="both"/>
        <w:rPr>
          <w:rFonts w:ascii="Times New Roman" w:hAnsi="Times New Roman"/>
          <w:color w:val="auto"/>
          <w:sz w:val="24"/>
          <w:szCs w:val="24"/>
          <w:lang w:val="es-ES_tradnl"/>
        </w:rPr>
      </w:pPr>
      <w:r w:rsidRPr="003B38D8">
        <w:rPr>
          <w:rFonts w:ascii="Times New Roman" w:hAnsi="Times New Roman"/>
          <w:color w:val="auto"/>
          <w:sz w:val="20"/>
          <w:szCs w:val="20"/>
          <w:lang w:val="es-ES_tradnl"/>
        </w:rPr>
        <w:tab/>
      </w:r>
      <w:r w:rsidRPr="003B38D8">
        <w:rPr>
          <w:rFonts w:ascii="Times New Roman" w:hAnsi="Times New Roman"/>
          <w:color w:val="auto"/>
          <w:sz w:val="20"/>
          <w:szCs w:val="20"/>
          <w:lang w:val="es-ES_tradnl"/>
        </w:rPr>
        <w:tab/>
      </w:r>
      <w:r w:rsidRPr="003B38D8">
        <w:rPr>
          <w:rFonts w:ascii="Times New Roman" w:hAnsi="Times New Roman"/>
          <w:color w:val="auto"/>
          <w:sz w:val="20"/>
          <w:szCs w:val="20"/>
          <w:lang w:val="es-ES_tradnl"/>
        </w:rPr>
        <w:tab/>
      </w:r>
      <w:r w:rsidRPr="003B38D8">
        <w:rPr>
          <w:rFonts w:ascii="Times New Roman" w:hAnsi="Times New Roman"/>
          <w:color w:val="auto"/>
          <w:sz w:val="24"/>
          <w:szCs w:val="24"/>
          <w:lang w:val="es-ES_tradnl"/>
        </w:rPr>
        <w:t>CUARTO DE ESO</w:t>
      </w:r>
    </w:p>
    <w:p w:rsidR="003B38D8" w:rsidRPr="003B38D8" w:rsidRDefault="003B38D8" w:rsidP="003B38D8">
      <w:pPr>
        <w:rPr>
          <w:sz w:val="20"/>
          <w:lang w:val="es-ES_tradnl"/>
        </w:rPr>
      </w:pPr>
    </w:p>
    <w:p w:rsidR="00A976BD" w:rsidRPr="003B38D8" w:rsidRDefault="00A976BD" w:rsidP="003B38D8">
      <w:pPr>
        <w:pStyle w:val="Ttulo1"/>
        <w:spacing w:before="0"/>
        <w:jc w:val="both"/>
        <w:rPr>
          <w:rFonts w:ascii="Times New Roman" w:hAnsi="Times New Roman"/>
          <w:color w:val="auto"/>
          <w:sz w:val="22"/>
          <w:szCs w:val="22"/>
          <w:lang w:val="es-ES_tradnl"/>
        </w:rPr>
      </w:pPr>
      <w:r w:rsidRPr="003B38D8">
        <w:rPr>
          <w:rFonts w:ascii="Times New Roman" w:hAnsi="Times New Roman"/>
          <w:color w:val="auto"/>
          <w:sz w:val="22"/>
          <w:szCs w:val="22"/>
          <w:lang w:val="es-ES_tradnl"/>
        </w:rPr>
        <w:t xml:space="preserve">CRITERIOS  DE CALIFICACIÓN </w:t>
      </w:r>
    </w:p>
    <w:p w:rsidR="003B38D8" w:rsidRPr="003B38D8" w:rsidRDefault="003B38D8" w:rsidP="003B38D8">
      <w:pPr>
        <w:rPr>
          <w:sz w:val="20"/>
          <w:lang w:val="es-ES_tradnl"/>
        </w:rPr>
      </w:pPr>
    </w:p>
    <w:p w:rsidR="00A976BD" w:rsidRPr="003B38D8" w:rsidRDefault="00A976BD" w:rsidP="003B38D8">
      <w:pPr>
        <w:pStyle w:val="NormalWeb"/>
        <w:spacing w:before="0" w:beforeAutospacing="0"/>
        <w:jc w:val="both"/>
        <w:rPr>
          <w:sz w:val="20"/>
          <w:szCs w:val="20"/>
        </w:rPr>
      </w:pPr>
      <w:r w:rsidRPr="003B38D8">
        <w:rPr>
          <w:sz w:val="20"/>
          <w:szCs w:val="20"/>
        </w:rPr>
        <w:t xml:space="preserve">Hay que tener en cuenta que la materia se organiza en dos bloques, uno de Lengua y Comunicación, y otro de Literatura, por esta razón, se realizarán pruebas diferenciadas para cada  bloque, y será necesario aprobarlos por separado. </w:t>
      </w:r>
    </w:p>
    <w:p w:rsidR="00A976BD" w:rsidRPr="003B38D8" w:rsidRDefault="00A976BD" w:rsidP="00A976BD">
      <w:pPr>
        <w:autoSpaceDE w:val="0"/>
        <w:autoSpaceDN w:val="0"/>
        <w:adjustRightInd w:val="0"/>
        <w:jc w:val="both"/>
        <w:rPr>
          <w:sz w:val="20"/>
        </w:rPr>
      </w:pPr>
      <w:r w:rsidRPr="003B38D8">
        <w:rPr>
          <w:sz w:val="20"/>
        </w:rPr>
        <w:t xml:space="preserve">Para aprobar una evaluación el alumno deberá obtener una calificación de,  al menos, </w:t>
      </w:r>
      <w:r w:rsidRPr="003B38D8">
        <w:rPr>
          <w:b/>
          <w:sz w:val="20"/>
        </w:rPr>
        <w:t>5</w:t>
      </w:r>
      <w:r w:rsidRPr="003B38D8">
        <w:rPr>
          <w:sz w:val="20"/>
        </w:rPr>
        <w:t xml:space="preserve"> puntos. El porcentaje de la nota total se distribuirá de la siguiente forma: </w:t>
      </w:r>
      <w:r w:rsidRPr="003B38D8">
        <w:rPr>
          <w:b/>
          <w:sz w:val="20"/>
        </w:rPr>
        <w:t>70 %</w:t>
      </w:r>
      <w:r w:rsidRPr="003B38D8">
        <w:rPr>
          <w:sz w:val="20"/>
        </w:rPr>
        <w:t xml:space="preserve"> para las pruebas objetivas (Apartado 1); </w:t>
      </w:r>
      <w:r w:rsidRPr="003B38D8">
        <w:rPr>
          <w:b/>
          <w:sz w:val="20"/>
        </w:rPr>
        <w:t>30%</w:t>
      </w:r>
      <w:r w:rsidRPr="003B38D8">
        <w:rPr>
          <w:sz w:val="20"/>
        </w:rPr>
        <w:t xml:space="preserve"> para el trabajo y  las </w:t>
      </w:r>
      <w:r w:rsidRPr="003B38D8">
        <w:rPr>
          <w:b/>
          <w:sz w:val="20"/>
        </w:rPr>
        <w:t>lecturas obligatorias</w:t>
      </w:r>
      <w:r w:rsidRPr="003B38D8">
        <w:rPr>
          <w:sz w:val="20"/>
        </w:rPr>
        <w:t>, En todo caso, el alumno deberá obtener, al menos, el 50 % del valor asignado a cada uno de estos apartados para que se sumen en el cómputo final de la nota. Dichos apartados se concretan así:</w:t>
      </w:r>
    </w:p>
    <w:p w:rsidR="00A976BD" w:rsidRPr="003B38D8" w:rsidRDefault="00A976BD" w:rsidP="00A976BD">
      <w:pPr>
        <w:autoSpaceDE w:val="0"/>
        <w:autoSpaceDN w:val="0"/>
        <w:adjustRightInd w:val="0"/>
        <w:ind w:firstLine="708"/>
        <w:jc w:val="both"/>
        <w:rPr>
          <w:sz w:val="20"/>
        </w:rPr>
      </w:pPr>
    </w:p>
    <w:p w:rsidR="00A976BD" w:rsidRPr="003B38D8" w:rsidRDefault="00A976BD" w:rsidP="00A976BD">
      <w:pPr>
        <w:shd w:val="clear" w:color="auto" w:fill="FFFFFF"/>
        <w:tabs>
          <w:tab w:val="left" w:pos="9356"/>
        </w:tabs>
        <w:ind w:right="14"/>
        <w:jc w:val="both"/>
        <w:rPr>
          <w:sz w:val="20"/>
        </w:rPr>
      </w:pPr>
      <w:r w:rsidRPr="003B38D8">
        <w:rPr>
          <w:b/>
          <w:sz w:val="20"/>
        </w:rPr>
        <w:t xml:space="preserve">Apartado 1) </w:t>
      </w:r>
      <w:r w:rsidRPr="003B38D8">
        <w:rPr>
          <w:b/>
          <w:sz w:val="20"/>
          <w:lang w:val="es-ES_tradnl"/>
        </w:rPr>
        <w:t>Pruebas objetivas</w:t>
      </w:r>
      <w:r w:rsidRPr="003B38D8">
        <w:rPr>
          <w:sz w:val="20"/>
          <w:lang w:val="es-ES_tradnl"/>
        </w:rPr>
        <w:t xml:space="preserve"> controlar el progreso del alumno en los contenidos de la materia; este apartado supondrá hasta el 70% de la nota total en cada evaluación (siete puntos sobre diez). Debe tenerse en cuenta que </w:t>
      </w:r>
      <w:r w:rsidRPr="003B38D8">
        <w:rPr>
          <w:b/>
          <w:sz w:val="20"/>
          <w:lang w:val="es-ES_tradnl"/>
        </w:rPr>
        <w:t>el 50% de la calificació</w:t>
      </w:r>
      <w:r w:rsidRPr="003B38D8">
        <w:rPr>
          <w:sz w:val="20"/>
          <w:lang w:val="es-ES_tradnl"/>
        </w:rPr>
        <w:t xml:space="preserve">n otorgada a este apartado </w:t>
      </w:r>
      <w:r w:rsidRPr="003B38D8">
        <w:rPr>
          <w:b/>
          <w:sz w:val="20"/>
          <w:lang w:val="es-ES_tradnl"/>
        </w:rPr>
        <w:t>(tres puntos y medio sobre diez)</w:t>
      </w:r>
      <w:r w:rsidRPr="003B38D8">
        <w:rPr>
          <w:sz w:val="20"/>
          <w:lang w:val="es-ES_tradnl"/>
        </w:rPr>
        <w:t xml:space="preserve"> corresponderá al bloque de  </w:t>
      </w:r>
      <w:r w:rsidRPr="003B38D8">
        <w:rPr>
          <w:b/>
          <w:i/>
          <w:sz w:val="20"/>
          <w:lang w:val="es-ES_tradnl"/>
        </w:rPr>
        <w:t xml:space="preserve">Lengua </w:t>
      </w:r>
      <w:r w:rsidRPr="003B38D8">
        <w:rPr>
          <w:sz w:val="20"/>
          <w:lang w:val="es-ES_tradnl"/>
        </w:rPr>
        <w:t xml:space="preserve">y </w:t>
      </w:r>
      <w:r w:rsidRPr="003B38D8">
        <w:rPr>
          <w:b/>
          <w:sz w:val="20"/>
          <w:lang w:val="es-ES_tradnl"/>
        </w:rPr>
        <w:t>el 50%</w:t>
      </w:r>
      <w:r w:rsidRPr="003B38D8">
        <w:rPr>
          <w:sz w:val="20"/>
          <w:lang w:val="es-ES_tradnl"/>
        </w:rPr>
        <w:t xml:space="preserve"> restante al bloque de </w:t>
      </w:r>
      <w:r w:rsidRPr="003B38D8">
        <w:rPr>
          <w:b/>
          <w:i/>
          <w:sz w:val="20"/>
          <w:lang w:val="es-ES_tradnl"/>
        </w:rPr>
        <w:t xml:space="preserve">Literatura, </w:t>
      </w:r>
      <w:r w:rsidRPr="003B38D8">
        <w:rPr>
          <w:sz w:val="20"/>
          <w:lang w:val="es-ES_tradnl"/>
        </w:rPr>
        <w:t xml:space="preserve"> y que para alcanzar la condición mínima del aprobado en la materia, </w:t>
      </w:r>
      <w:r w:rsidRPr="003B38D8">
        <w:rPr>
          <w:b/>
          <w:sz w:val="20"/>
          <w:lang w:val="es-ES_tradnl"/>
        </w:rPr>
        <w:t>el alumno deberá obtener al menos 1, 75 puntos en  cada uno de los bloques señalados</w:t>
      </w:r>
      <w:r w:rsidRPr="003B38D8">
        <w:rPr>
          <w:sz w:val="20"/>
          <w:lang w:val="es-ES_tradnl"/>
        </w:rPr>
        <w:t xml:space="preserve">. </w:t>
      </w:r>
    </w:p>
    <w:p w:rsidR="00A976BD" w:rsidRPr="003B38D8" w:rsidRDefault="00A976BD" w:rsidP="00A976BD">
      <w:pPr>
        <w:tabs>
          <w:tab w:val="left" w:pos="9356"/>
        </w:tabs>
        <w:ind w:firstLine="705"/>
        <w:jc w:val="both"/>
        <w:rPr>
          <w:b/>
          <w:color w:val="FF0000"/>
          <w:sz w:val="20"/>
        </w:rPr>
      </w:pPr>
    </w:p>
    <w:p w:rsidR="00A976BD" w:rsidRPr="003B38D8" w:rsidRDefault="00A976BD" w:rsidP="00A976BD">
      <w:pPr>
        <w:autoSpaceDE w:val="0"/>
        <w:autoSpaceDN w:val="0"/>
        <w:adjustRightInd w:val="0"/>
        <w:jc w:val="both"/>
        <w:rPr>
          <w:sz w:val="20"/>
          <w:lang w:val="es-ES_tradnl"/>
        </w:rPr>
      </w:pPr>
      <w:r w:rsidRPr="003B38D8">
        <w:rPr>
          <w:b/>
          <w:sz w:val="20"/>
          <w:lang w:val="es-ES_tradnl"/>
        </w:rPr>
        <w:t>Apartado 2</w:t>
      </w:r>
      <w:r w:rsidRPr="003B38D8">
        <w:rPr>
          <w:sz w:val="20"/>
          <w:lang w:val="es-ES_tradnl"/>
        </w:rPr>
        <w:t xml:space="preserve">)  </w:t>
      </w:r>
      <w:r w:rsidRPr="003B38D8">
        <w:rPr>
          <w:b/>
          <w:sz w:val="20"/>
          <w:lang w:val="es-ES_tradnl"/>
        </w:rPr>
        <w:t>Trabajo y lecturas obligatorias</w:t>
      </w:r>
      <w:r w:rsidRPr="003B38D8">
        <w:rPr>
          <w:sz w:val="20"/>
          <w:lang w:val="es-ES_tradnl"/>
        </w:rPr>
        <w:t>: elaboración del cuaderno/archivador de clase, con  las actividades, los resúmenes, los ejercicios y trabajos, etc. Este apartado supondrá hasta</w:t>
      </w:r>
      <w:r w:rsidRPr="003B38D8">
        <w:rPr>
          <w:b/>
          <w:sz w:val="20"/>
          <w:lang w:val="es-ES_tradnl"/>
        </w:rPr>
        <w:t xml:space="preserve"> el 30% de la nota</w:t>
      </w:r>
      <w:r w:rsidRPr="003B38D8">
        <w:rPr>
          <w:sz w:val="20"/>
          <w:lang w:val="es-ES_tradnl"/>
        </w:rPr>
        <w:t xml:space="preserve"> total en cada evaluación (</w:t>
      </w:r>
      <w:r w:rsidRPr="003B38D8">
        <w:rPr>
          <w:b/>
          <w:sz w:val="20"/>
          <w:lang w:val="es-ES_tradnl"/>
        </w:rPr>
        <w:t>tres puntos sobre diez) .</w:t>
      </w:r>
      <w:r w:rsidRPr="003B38D8">
        <w:rPr>
          <w:sz w:val="20"/>
          <w:lang w:val="es-ES_tradnl"/>
        </w:rPr>
        <w:t xml:space="preserve"> Para aprobar este apartado será necesario alcanzar, al menos, el 50%,es decir, 1,5 puntos en la calificación.</w:t>
      </w:r>
    </w:p>
    <w:p w:rsidR="00A976BD" w:rsidRPr="003B38D8" w:rsidRDefault="00A976BD" w:rsidP="00A976BD">
      <w:pPr>
        <w:shd w:val="clear" w:color="auto" w:fill="FFFFFF"/>
        <w:tabs>
          <w:tab w:val="left" w:pos="9356"/>
        </w:tabs>
        <w:ind w:right="14" w:firstLine="708"/>
        <w:jc w:val="both"/>
        <w:rPr>
          <w:sz w:val="20"/>
          <w:lang w:val="es-ES_tradnl"/>
        </w:rPr>
      </w:pPr>
      <w:r w:rsidRPr="003B38D8">
        <w:rPr>
          <w:sz w:val="20"/>
          <w:lang w:val="es-ES_tradnl"/>
        </w:rPr>
        <w:t xml:space="preserve">. </w:t>
      </w:r>
    </w:p>
    <w:p w:rsidR="00A976BD" w:rsidRPr="003B38D8" w:rsidRDefault="00A976BD" w:rsidP="003B38D8">
      <w:pPr>
        <w:autoSpaceDE w:val="0"/>
        <w:autoSpaceDN w:val="0"/>
        <w:adjustRightInd w:val="0"/>
        <w:jc w:val="both"/>
        <w:rPr>
          <w:sz w:val="20"/>
          <w:lang w:val="es-ES_tradnl"/>
        </w:rPr>
      </w:pPr>
      <w:r w:rsidRPr="003B38D8">
        <w:rPr>
          <w:sz w:val="20"/>
          <w:lang w:val="es-ES_tradnl"/>
        </w:rPr>
        <w:t xml:space="preserve">En todo caso, el alumno deberá obtener el 50 % del valor de cada uno de los dos aportados señalados (1,2)  para poder sumar ambos. </w:t>
      </w:r>
    </w:p>
    <w:p w:rsidR="00A976BD" w:rsidRPr="003B38D8" w:rsidRDefault="00A976BD" w:rsidP="00A976BD">
      <w:pPr>
        <w:shd w:val="clear" w:color="auto" w:fill="FFFFFF"/>
        <w:tabs>
          <w:tab w:val="left" w:pos="9356"/>
        </w:tabs>
        <w:ind w:right="14" w:firstLine="708"/>
        <w:jc w:val="both"/>
        <w:rPr>
          <w:sz w:val="20"/>
          <w:lang w:val="es-ES_tradnl"/>
        </w:rPr>
      </w:pPr>
    </w:p>
    <w:p w:rsidR="00A976BD" w:rsidRPr="003B38D8" w:rsidRDefault="00A976BD" w:rsidP="003B38D8">
      <w:pPr>
        <w:autoSpaceDE w:val="0"/>
        <w:autoSpaceDN w:val="0"/>
        <w:adjustRightInd w:val="0"/>
        <w:jc w:val="both"/>
        <w:rPr>
          <w:sz w:val="20"/>
        </w:rPr>
      </w:pPr>
      <w:r w:rsidRPr="003B38D8">
        <w:rPr>
          <w:sz w:val="20"/>
        </w:rPr>
        <w:t xml:space="preserve">Respecto a la corrección de la expresión escrita, se aplicarán los siguientes criterios: </w:t>
      </w:r>
    </w:p>
    <w:p w:rsidR="00A976BD" w:rsidRPr="003B38D8" w:rsidRDefault="00A976BD" w:rsidP="00A976BD">
      <w:pPr>
        <w:autoSpaceDE w:val="0"/>
        <w:autoSpaceDN w:val="0"/>
        <w:adjustRightInd w:val="0"/>
        <w:ind w:firstLine="708"/>
        <w:jc w:val="both"/>
        <w:rPr>
          <w:sz w:val="20"/>
          <w:lang w:val="es-ES_tradnl"/>
        </w:rPr>
      </w:pPr>
      <w:r w:rsidRPr="003B38D8">
        <w:rPr>
          <w:sz w:val="20"/>
        </w:rPr>
        <w:t xml:space="preserve">a)  </w:t>
      </w:r>
      <w:r w:rsidRPr="003B38D8">
        <w:rPr>
          <w:b/>
          <w:sz w:val="20"/>
          <w:lang w:val="es-ES_tradnl"/>
        </w:rPr>
        <w:t xml:space="preserve">Ortografía: </w:t>
      </w:r>
      <w:r w:rsidRPr="003B38D8">
        <w:rPr>
          <w:sz w:val="20"/>
          <w:lang w:val="es-ES_tradnl"/>
        </w:rPr>
        <w:t>en</w:t>
      </w:r>
      <w:r w:rsidRPr="003B38D8">
        <w:rPr>
          <w:b/>
          <w:sz w:val="20"/>
          <w:lang w:val="es-ES_tradnl"/>
        </w:rPr>
        <w:t xml:space="preserve"> </w:t>
      </w:r>
      <w:r w:rsidRPr="003B38D8">
        <w:rPr>
          <w:sz w:val="20"/>
          <w:lang w:val="es-ES_tradnl"/>
        </w:rPr>
        <w:t>las pruebas objetivas, incluidas las de recuperación de mayo o junio, las de la convocatoria de septiembre y las de asignaturas pendientes de cursos anteriores, se descontarán 0,25 puntos  por cada falta en la ortografía de letras y palabras, y otros 0,25 por cada tres faltas en el uso de las tildes, hasta un máximo de dos  puntos. Cuando un mismo error se repita varias veces se considerará como una única falta.</w:t>
      </w:r>
    </w:p>
    <w:p w:rsidR="00A976BD" w:rsidRPr="003B38D8" w:rsidRDefault="00A976BD" w:rsidP="00A976BD">
      <w:pPr>
        <w:autoSpaceDE w:val="0"/>
        <w:autoSpaceDN w:val="0"/>
        <w:adjustRightInd w:val="0"/>
        <w:ind w:firstLine="708"/>
        <w:jc w:val="both"/>
        <w:rPr>
          <w:sz w:val="20"/>
          <w:lang w:val="es-ES_tradnl"/>
        </w:rPr>
      </w:pPr>
      <w:r w:rsidRPr="003B38D8">
        <w:rPr>
          <w:sz w:val="20"/>
          <w:lang w:val="es-ES_tradnl"/>
        </w:rPr>
        <w:t xml:space="preserve">b) </w:t>
      </w:r>
      <w:r w:rsidRPr="003B38D8">
        <w:rPr>
          <w:b/>
          <w:sz w:val="20"/>
          <w:lang w:val="es-ES_tradnl"/>
        </w:rPr>
        <w:t>Caligrafía</w:t>
      </w:r>
      <w:r w:rsidRPr="003B38D8">
        <w:rPr>
          <w:sz w:val="20"/>
          <w:lang w:val="es-ES_tradnl"/>
        </w:rPr>
        <w:t xml:space="preserve">: tanto en las pruebas objetivas cuanto en los trabajos presentados a lo largo del curso, se descontará hasta 0,25 puntos si la escritura no cumple los requisitos de legibilidad; en el caso de los trabajos, se tendrá en cuenta también la limpieza en la presentación. </w:t>
      </w:r>
    </w:p>
    <w:p w:rsidR="00A976BD" w:rsidRPr="003B38D8" w:rsidRDefault="00A976BD" w:rsidP="00A976BD">
      <w:pPr>
        <w:autoSpaceDE w:val="0"/>
        <w:autoSpaceDN w:val="0"/>
        <w:adjustRightInd w:val="0"/>
        <w:ind w:firstLine="708"/>
        <w:jc w:val="both"/>
        <w:rPr>
          <w:sz w:val="20"/>
          <w:lang w:val="es-ES_tradnl"/>
        </w:rPr>
      </w:pPr>
    </w:p>
    <w:p w:rsidR="00A976BD" w:rsidRPr="003B38D8" w:rsidRDefault="00A976BD" w:rsidP="00A976BD">
      <w:pPr>
        <w:pStyle w:val="NormalWeb"/>
        <w:ind w:firstLine="708"/>
        <w:jc w:val="both"/>
        <w:rPr>
          <w:sz w:val="20"/>
          <w:szCs w:val="20"/>
        </w:rPr>
      </w:pPr>
      <w:r w:rsidRPr="003B38D8">
        <w:rPr>
          <w:b/>
          <w:bCs/>
          <w:sz w:val="20"/>
          <w:szCs w:val="20"/>
        </w:rPr>
        <w:t>Inasistencia a pruebas o exámenes</w:t>
      </w:r>
      <w:r w:rsidRPr="003B38D8">
        <w:rPr>
          <w:sz w:val="20"/>
          <w:szCs w:val="20"/>
        </w:rPr>
        <w:t xml:space="preserve">: </w:t>
      </w:r>
    </w:p>
    <w:p w:rsidR="00A976BD" w:rsidRPr="003B38D8" w:rsidRDefault="00A976BD" w:rsidP="00A976BD">
      <w:pPr>
        <w:pStyle w:val="NormalWeb"/>
        <w:jc w:val="both"/>
        <w:rPr>
          <w:sz w:val="20"/>
          <w:szCs w:val="20"/>
        </w:rPr>
      </w:pPr>
      <w:r w:rsidRPr="003B38D8">
        <w:rPr>
          <w:sz w:val="20"/>
          <w:szCs w:val="20"/>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A976BD" w:rsidRPr="003B38D8" w:rsidRDefault="00A976BD" w:rsidP="00A976BD">
      <w:pPr>
        <w:shd w:val="clear" w:color="auto" w:fill="FFFFFF"/>
        <w:ind w:right="14" w:firstLine="708"/>
        <w:jc w:val="both"/>
        <w:rPr>
          <w:sz w:val="20"/>
        </w:rPr>
      </w:pPr>
    </w:p>
    <w:p w:rsidR="00A976BD" w:rsidRPr="003B38D8" w:rsidRDefault="00A976BD" w:rsidP="00A976BD">
      <w:pPr>
        <w:shd w:val="clear" w:color="auto" w:fill="FFFFFF"/>
        <w:ind w:right="14" w:firstLine="708"/>
        <w:jc w:val="both"/>
        <w:rPr>
          <w:sz w:val="20"/>
        </w:rPr>
      </w:pPr>
    </w:p>
    <w:p w:rsidR="00A976BD" w:rsidRDefault="00A976BD"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Default="006E438B" w:rsidP="00A976BD">
      <w:pPr>
        <w:shd w:val="clear" w:color="auto" w:fill="FFFFFF"/>
        <w:ind w:right="14" w:firstLine="708"/>
        <w:jc w:val="both"/>
        <w:rPr>
          <w:sz w:val="20"/>
        </w:rPr>
      </w:pPr>
    </w:p>
    <w:p w:rsidR="006E438B" w:rsidRPr="003B38D8" w:rsidRDefault="006E438B" w:rsidP="00A976BD">
      <w:pPr>
        <w:shd w:val="clear" w:color="auto" w:fill="FFFFFF"/>
        <w:ind w:right="14" w:firstLine="708"/>
        <w:jc w:val="both"/>
        <w:rPr>
          <w:sz w:val="20"/>
        </w:rPr>
      </w:pPr>
    </w:p>
    <w:p w:rsidR="00A976BD" w:rsidRPr="003B38D8" w:rsidRDefault="00A976BD" w:rsidP="00A976BD">
      <w:pPr>
        <w:shd w:val="clear" w:color="auto" w:fill="FFFFFF"/>
        <w:ind w:right="14" w:firstLine="708"/>
        <w:jc w:val="both"/>
        <w:rPr>
          <w:sz w:val="20"/>
        </w:rPr>
      </w:pPr>
    </w:p>
    <w:p w:rsidR="00A976BD" w:rsidRPr="003B38D8" w:rsidRDefault="00A976BD" w:rsidP="00A976BD">
      <w:pPr>
        <w:shd w:val="clear" w:color="auto" w:fill="FFFFFF"/>
        <w:ind w:right="14" w:firstLine="708"/>
        <w:jc w:val="both"/>
        <w:rPr>
          <w:sz w:val="20"/>
        </w:rPr>
      </w:pPr>
    </w:p>
    <w:p w:rsidR="00A976BD" w:rsidRPr="003B38D8" w:rsidRDefault="00A976BD" w:rsidP="00A976BD">
      <w:pPr>
        <w:tabs>
          <w:tab w:val="left" w:pos="9356"/>
        </w:tabs>
        <w:jc w:val="both"/>
        <w:rPr>
          <w:b/>
          <w:sz w:val="20"/>
          <w:lang w:val="es-ES_tradnl"/>
        </w:rPr>
      </w:pPr>
    </w:p>
    <w:p w:rsidR="00A976BD" w:rsidRPr="006E438B" w:rsidRDefault="00A976BD" w:rsidP="00A976BD">
      <w:pPr>
        <w:tabs>
          <w:tab w:val="left" w:pos="9356"/>
        </w:tabs>
        <w:jc w:val="both"/>
        <w:rPr>
          <w:b/>
          <w:sz w:val="22"/>
          <w:szCs w:val="22"/>
          <w:lang w:val="es-ES_tradnl"/>
        </w:rPr>
      </w:pPr>
      <w:r w:rsidRPr="006E438B">
        <w:rPr>
          <w:b/>
          <w:sz w:val="22"/>
          <w:szCs w:val="22"/>
          <w:lang w:val="es-ES_tradnl"/>
        </w:rPr>
        <w:t>PROCEDIMIENTO DE RECUPERACIÓN DE EVALUACIONES PENDIENTES</w:t>
      </w:r>
    </w:p>
    <w:p w:rsidR="00A976BD" w:rsidRPr="006E438B" w:rsidRDefault="00A976BD" w:rsidP="00A976BD">
      <w:pPr>
        <w:tabs>
          <w:tab w:val="left" w:pos="9356"/>
        </w:tabs>
        <w:ind w:firstLine="708"/>
        <w:jc w:val="both"/>
        <w:rPr>
          <w:b/>
          <w:sz w:val="22"/>
          <w:szCs w:val="22"/>
          <w:lang w:val="es-ES_tradnl"/>
        </w:rPr>
      </w:pPr>
    </w:p>
    <w:p w:rsidR="00A976BD" w:rsidRPr="003B38D8" w:rsidRDefault="00A976BD" w:rsidP="00A976BD">
      <w:pPr>
        <w:tabs>
          <w:tab w:val="left" w:pos="9356"/>
        </w:tabs>
        <w:ind w:firstLine="708"/>
        <w:jc w:val="both"/>
        <w:rPr>
          <w:sz w:val="20"/>
          <w:lang w:val="es-ES_tradnl"/>
        </w:rPr>
      </w:pPr>
      <w:r w:rsidRPr="003B38D8">
        <w:rPr>
          <w:b/>
          <w:sz w:val="20"/>
          <w:lang w:val="es-ES_tradnl"/>
        </w:rPr>
        <w:lastRenderedPageBreak/>
        <w:t>La recuperación</w:t>
      </w:r>
      <w:r w:rsidRPr="003B38D8">
        <w:rPr>
          <w:sz w:val="20"/>
          <w:lang w:val="es-ES_tradnl"/>
        </w:rPr>
        <w:t xml:space="preserve"> de cada una de las evaluaciones ordinarias no superadas se hará siguiendo estas pautas:</w:t>
      </w:r>
    </w:p>
    <w:p w:rsidR="00A976BD" w:rsidRPr="003B38D8" w:rsidRDefault="00A976BD" w:rsidP="00A976BD">
      <w:pPr>
        <w:tabs>
          <w:tab w:val="left" w:pos="9356"/>
        </w:tabs>
        <w:ind w:firstLine="708"/>
        <w:jc w:val="both"/>
        <w:rPr>
          <w:sz w:val="20"/>
        </w:rPr>
      </w:pPr>
      <w:r w:rsidRPr="003B38D8">
        <w:rPr>
          <w:sz w:val="20"/>
          <w:lang w:val="es-ES_tradnl"/>
        </w:rPr>
        <w:t xml:space="preserve">Se  podrá realizar una prueba referida a los contenidos no superados, en cada una de las evaluaciones 2.ª y 3ª. O bien  establecer otros sistemas que aseguren que el alumno ha alcanzado los objetivos de las  evaluaciones suspensas.  En todo caso,  los criterios de calificación serán los mismos aplicados en la evaluación ordinaria </w:t>
      </w:r>
    </w:p>
    <w:p w:rsidR="006E438B" w:rsidRDefault="00A976BD" w:rsidP="006E438B">
      <w:pPr>
        <w:ind w:firstLine="708"/>
        <w:rPr>
          <w:sz w:val="20"/>
        </w:rPr>
      </w:pPr>
      <w:r w:rsidRPr="003B38D8">
        <w:rPr>
          <w:b/>
          <w:sz w:val="20"/>
        </w:rPr>
        <w:t>La nota final</w:t>
      </w:r>
      <w:r w:rsidRPr="003B38D8">
        <w:rPr>
          <w:sz w:val="20"/>
        </w:rPr>
        <w:t xml:space="preserve"> que se obtiene al término del  curso será el resultado de una </w:t>
      </w:r>
      <w:r w:rsidRPr="003B38D8">
        <w:rPr>
          <w:sz w:val="20"/>
          <w:u w:val="single"/>
        </w:rPr>
        <w:t>media ponderada</w:t>
      </w:r>
      <w:r w:rsidRPr="003B38D8">
        <w:rPr>
          <w:sz w:val="20"/>
        </w:rPr>
        <w:t xml:space="preserve"> de las evaluaciones anteriores (siempre que se haya obtenido en cada una de ellas  al menos un 5.</w:t>
      </w:r>
    </w:p>
    <w:p w:rsidR="006E438B" w:rsidRDefault="00A976BD" w:rsidP="006E438B">
      <w:pPr>
        <w:ind w:firstLine="708"/>
        <w:jc w:val="both"/>
        <w:rPr>
          <w:sz w:val="20"/>
          <w:lang w:val="es-ES_tradnl"/>
        </w:rPr>
      </w:pPr>
      <w:r w:rsidRPr="003B38D8">
        <w:rPr>
          <w:sz w:val="20"/>
        </w:rPr>
        <w:t xml:space="preserve">En el caso de que a final de curso no se haya obtenido al menos un 5,  el alumno tendrá que presentarse a un </w:t>
      </w:r>
      <w:r w:rsidRPr="003B38D8">
        <w:rPr>
          <w:sz w:val="20"/>
          <w:u w:val="single"/>
        </w:rPr>
        <w:t>examen final global,</w:t>
      </w:r>
      <w:r w:rsidRPr="003B38D8">
        <w:rPr>
          <w:sz w:val="20"/>
        </w:rPr>
        <w:t xml:space="preserve"> con toda la materia,</w:t>
      </w:r>
      <w:r w:rsidRPr="003B38D8">
        <w:rPr>
          <w:sz w:val="20"/>
          <w:lang w:val="es-ES_tradnl"/>
        </w:rPr>
        <w:t xml:space="preserve"> en una </w:t>
      </w:r>
      <w:r w:rsidRPr="003B38D8">
        <w:rPr>
          <w:b/>
          <w:sz w:val="20"/>
          <w:lang w:val="es-ES_tradnl"/>
        </w:rPr>
        <w:t xml:space="preserve">convocatoria </w:t>
      </w:r>
      <w:r w:rsidRPr="003B38D8">
        <w:rPr>
          <w:sz w:val="20"/>
          <w:lang w:val="es-ES_tradnl"/>
        </w:rPr>
        <w:t>que el Departamento llevará a cabo</w:t>
      </w:r>
      <w:r w:rsidRPr="003B38D8">
        <w:rPr>
          <w:b/>
          <w:sz w:val="20"/>
          <w:lang w:val="es-ES_tradnl"/>
        </w:rPr>
        <w:t xml:space="preserve"> en  junio. </w:t>
      </w:r>
      <w:r w:rsidRPr="003B38D8">
        <w:rPr>
          <w:sz w:val="20"/>
          <w:lang w:val="es-ES_tradnl"/>
        </w:rPr>
        <w:t xml:space="preserve">En dicha prueba se mantendrá la organización de los contenidos por bloques (Lengua y Literatura)  y apartados, con los mismos criterios señalados para cada una de las evaluaciones. Igualmente, se aplicarán los mismos criterios de corrección ortográfica y de caligrafía. </w:t>
      </w:r>
    </w:p>
    <w:p w:rsidR="006E438B" w:rsidRDefault="006E438B" w:rsidP="006E438B">
      <w:pPr>
        <w:ind w:firstLine="708"/>
        <w:jc w:val="both"/>
        <w:rPr>
          <w:sz w:val="20"/>
        </w:rPr>
      </w:pPr>
      <w:r>
        <w:rPr>
          <w:sz w:val="20"/>
          <w:lang w:val="es-ES_tradnl"/>
        </w:rPr>
        <w:t xml:space="preserve">      </w:t>
      </w:r>
      <w:r w:rsidR="00A976BD" w:rsidRPr="003B38D8">
        <w:rPr>
          <w:sz w:val="20"/>
          <w:lang w:val="es-ES_tradnl"/>
        </w:rPr>
        <w:t xml:space="preserve">Los alumnos que tampoco superen esta prueba, podrán hacerlo en la </w:t>
      </w:r>
      <w:r w:rsidR="00A976BD" w:rsidRPr="003B38D8">
        <w:rPr>
          <w:b/>
          <w:sz w:val="20"/>
          <w:lang w:val="es-ES_tradnl"/>
        </w:rPr>
        <w:t xml:space="preserve">convocatoria extraordinaria de septiembre </w:t>
      </w:r>
      <w:r w:rsidR="00A976BD" w:rsidRPr="003B38D8">
        <w:rPr>
          <w:sz w:val="20"/>
        </w:rPr>
        <w:t xml:space="preserve">En esta prueba extraordinaria no se aplicará el sistema de porcentajes vigente durante el curso. Los alumnos realizarán un examen sobre los contenidos del curso, que </w:t>
      </w:r>
      <w:r w:rsidR="00A976BD" w:rsidRPr="003B38D8">
        <w:rPr>
          <w:sz w:val="20"/>
          <w:u w:val="single"/>
        </w:rPr>
        <w:t>supondrá el 100% de la nota</w:t>
      </w:r>
      <w:r w:rsidR="00A976BD" w:rsidRPr="003B38D8">
        <w:rPr>
          <w:sz w:val="20"/>
        </w:rPr>
        <w:t>, considerando, como ya se ha dicho, por separado los bloques de lengua y Literatura, e incluyendo un anexo para las lecturas en el caso de que el alumno no las tuviera superadas en junio.</w:t>
      </w:r>
    </w:p>
    <w:p w:rsidR="00A976BD" w:rsidRPr="003B38D8" w:rsidRDefault="00A976BD" w:rsidP="006E438B">
      <w:pPr>
        <w:ind w:firstLine="708"/>
        <w:jc w:val="both"/>
        <w:rPr>
          <w:rFonts w:eastAsia="Calibri"/>
          <w:b/>
          <w:i/>
          <w:sz w:val="20"/>
          <w:lang w:val="es-ES_tradnl" w:eastAsia="en-US"/>
        </w:rPr>
      </w:pPr>
      <w:r w:rsidRPr="003B38D8">
        <w:rPr>
          <w:sz w:val="20"/>
          <w:lang w:val="es-ES_tradnl"/>
        </w:rPr>
        <w:t xml:space="preserve">Los alumnos que tampoco superen esta prueba, podrán hacerlo en la </w:t>
      </w:r>
      <w:r w:rsidRPr="003B38D8">
        <w:rPr>
          <w:b/>
          <w:sz w:val="20"/>
          <w:lang w:val="es-ES_tradnl"/>
        </w:rPr>
        <w:t xml:space="preserve">convocatoria extraordinaria de septiembre </w:t>
      </w:r>
      <w:r w:rsidRPr="003B38D8">
        <w:rPr>
          <w:sz w:val="20"/>
        </w:rPr>
        <w:t xml:space="preserve">En esta prueba extraordinaria no se aplicará el sistema de porcentajes vigente durante el curso. Los alumnos realizarán un examen sobre los contenidos del curso, que </w:t>
      </w:r>
      <w:r w:rsidRPr="003B38D8">
        <w:rPr>
          <w:sz w:val="20"/>
          <w:u w:val="single"/>
        </w:rPr>
        <w:t>supondrá el 100% de la nota</w:t>
      </w:r>
      <w:r w:rsidRPr="003B38D8">
        <w:rPr>
          <w:sz w:val="20"/>
        </w:rPr>
        <w:t>, considerando, como ya se ha dicho, por separado los bloques de lengua y Literatura, e incluyendo un anexo para las lecturas en el caso de que el alumno no las tuviera superadas en junio.</w:t>
      </w:r>
    </w:p>
    <w:p w:rsidR="00A976BD" w:rsidRPr="003B38D8" w:rsidRDefault="00A976BD" w:rsidP="006E438B">
      <w:pPr>
        <w:tabs>
          <w:tab w:val="left" w:pos="9356"/>
        </w:tabs>
        <w:ind w:firstLine="708"/>
        <w:jc w:val="both"/>
        <w:rPr>
          <w:sz w:val="20"/>
          <w:lang w:val="es-ES_tradnl"/>
        </w:rPr>
      </w:pPr>
    </w:p>
    <w:p w:rsidR="00A976BD" w:rsidRPr="003B38D8" w:rsidRDefault="00A976BD" w:rsidP="006E438B">
      <w:pPr>
        <w:autoSpaceDE w:val="0"/>
        <w:autoSpaceDN w:val="0"/>
        <w:adjustRightInd w:val="0"/>
        <w:jc w:val="both"/>
        <w:rPr>
          <w:sz w:val="20"/>
          <w:lang w:val="es-ES_tradnl"/>
        </w:rPr>
      </w:pPr>
    </w:p>
    <w:p w:rsidR="00A976BD" w:rsidRPr="006E438B" w:rsidRDefault="00A976BD" w:rsidP="00A976BD">
      <w:pPr>
        <w:pStyle w:val="Prrafodelista"/>
        <w:shd w:val="clear" w:color="auto" w:fill="FFFFFF"/>
        <w:tabs>
          <w:tab w:val="left" w:pos="9356"/>
        </w:tabs>
        <w:suppressAutoHyphens/>
        <w:autoSpaceDN w:val="0"/>
        <w:ind w:left="0" w:right="14"/>
        <w:jc w:val="both"/>
        <w:textAlignment w:val="baseline"/>
        <w:rPr>
          <w:b/>
          <w:sz w:val="22"/>
          <w:szCs w:val="22"/>
          <w:lang w:val="es-ES_tradnl"/>
        </w:rPr>
      </w:pPr>
      <w:r w:rsidRPr="006E438B">
        <w:rPr>
          <w:b/>
          <w:sz w:val="22"/>
          <w:szCs w:val="22"/>
          <w:lang w:val="es-ES_tradnl"/>
        </w:rPr>
        <w:t>PROCEDIMIENTOS  DE RECUPERACIÓN DE MATERIAS PENDIENTES</w:t>
      </w:r>
    </w:p>
    <w:p w:rsidR="00A976BD" w:rsidRPr="003B38D8" w:rsidRDefault="00A976BD" w:rsidP="00A976BD">
      <w:pPr>
        <w:pStyle w:val="Textopreformateado"/>
        <w:ind w:left="360"/>
        <w:jc w:val="both"/>
        <w:rPr>
          <w:rFonts w:ascii="Times New Roman" w:hAnsi="Times New Roman" w:cs="Times New Roman"/>
        </w:rPr>
      </w:pPr>
    </w:p>
    <w:p w:rsidR="00A976BD" w:rsidRPr="003B38D8" w:rsidRDefault="00A976BD" w:rsidP="006E438B">
      <w:pPr>
        <w:pStyle w:val="Textopreformateado"/>
        <w:ind w:firstLine="708"/>
        <w:jc w:val="both"/>
        <w:rPr>
          <w:rFonts w:ascii="Times New Roman" w:hAnsi="Times New Roman" w:cs="Times New Roman"/>
          <w:bCs/>
        </w:rPr>
      </w:pPr>
      <w:r w:rsidRPr="003B38D8">
        <w:rPr>
          <w:rFonts w:ascii="Times New Roman" w:hAnsi="Times New Roman" w:cs="Times New Roman"/>
          <w:bCs/>
        </w:rPr>
        <w:t xml:space="preserve">Para recuperar la materia pendiente de tercero de ESO, el alumno realizará dos pruebas objetivas, cada una con bloques temáticos diferentes, que abarquen en su totalidad el conjunto de contenidos de la materia. </w:t>
      </w:r>
    </w:p>
    <w:p w:rsidR="00A976BD" w:rsidRPr="003B38D8" w:rsidRDefault="00A976BD" w:rsidP="006E438B">
      <w:pPr>
        <w:pStyle w:val="Textopreformateado"/>
        <w:ind w:firstLine="708"/>
        <w:jc w:val="both"/>
        <w:rPr>
          <w:rFonts w:ascii="Times New Roman" w:hAnsi="Times New Roman" w:cs="Times New Roman"/>
        </w:rPr>
      </w:pPr>
      <w:r w:rsidRPr="003B38D8">
        <w:rPr>
          <w:rFonts w:ascii="Times New Roman" w:hAnsi="Times New Roman" w:cs="Times New Roman"/>
          <w:bCs/>
        </w:rPr>
        <w:t xml:space="preserve">En cada una de estas pruebas se incluirán preguntas de Lengua (Gramática y Texto) y preguntas de Literatura, considerando como ya se ha dicho en el apartado </w:t>
      </w:r>
      <w:r w:rsidRPr="003B38D8">
        <w:rPr>
          <w:rFonts w:ascii="Times New Roman" w:hAnsi="Times New Roman" w:cs="Times New Roman"/>
          <w:bCs/>
          <w:i/>
        </w:rPr>
        <w:t>Criterios de Calificación</w:t>
      </w:r>
      <w:r w:rsidRPr="003B38D8">
        <w:rPr>
          <w:rFonts w:ascii="Times New Roman" w:hAnsi="Times New Roman" w:cs="Times New Roman"/>
          <w:bCs/>
        </w:rPr>
        <w:t>, la necesidad de aprobar por separado ambos bloques.</w:t>
      </w:r>
      <w:r w:rsidRPr="003B38D8">
        <w:rPr>
          <w:rFonts w:ascii="Times New Roman" w:hAnsi="Times New Roman" w:cs="Times New Roman"/>
        </w:rPr>
        <w:t xml:space="preserve">  Esta prueba la preparará el Departamento y será corregida por  el profesor del curso correspondiente</w:t>
      </w:r>
    </w:p>
    <w:p w:rsidR="00A976BD" w:rsidRPr="003B38D8" w:rsidRDefault="00A976BD" w:rsidP="006E438B">
      <w:pPr>
        <w:pStyle w:val="Textopreformateado"/>
        <w:ind w:firstLine="708"/>
        <w:jc w:val="both"/>
        <w:rPr>
          <w:rFonts w:ascii="Times New Roman" w:hAnsi="Times New Roman" w:cs="Times New Roman"/>
          <w:bCs/>
        </w:rPr>
      </w:pPr>
      <w:r w:rsidRPr="003B38D8">
        <w:rPr>
          <w:rFonts w:ascii="Times New Roman" w:hAnsi="Times New Roman" w:cs="Times New Roman"/>
          <w:bCs/>
        </w:rPr>
        <w:t>Si no aprobara la primera, se integrarán estos contenidos en la segunda. Dichas pruebas se celebrarán al inicio de cada una de las evaluaciones 2.ª y 3.ª respectivamente. Deberá superar ambas pruebas parciales; si no las aprobara, realizará una prueba final en mayo que contendrá los contenidos básicos de Lengua y Literatura de tercero.</w:t>
      </w:r>
    </w:p>
    <w:p w:rsidR="00A976BD" w:rsidRPr="003B38D8" w:rsidRDefault="00A976BD" w:rsidP="00A976BD">
      <w:pPr>
        <w:pStyle w:val="Textopreformateado"/>
        <w:jc w:val="both"/>
      </w:pPr>
    </w:p>
    <w:p w:rsidR="00A976BD" w:rsidRPr="003B38D8" w:rsidRDefault="00A976BD" w:rsidP="006E438B">
      <w:pPr>
        <w:pStyle w:val="Textopreformateado"/>
        <w:ind w:firstLine="708"/>
        <w:jc w:val="both"/>
        <w:rPr>
          <w:rFonts w:ascii="Times New Roman" w:hAnsi="Times New Roman" w:cs="Times New Roman"/>
          <w:lang w:val="es-ES_tradnl"/>
        </w:rPr>
      </w:pPr>
      <w:r w:rsidRPr="003B38D8">
        <w:rPr>
          <w:rFonts w:ascii="Times New Roman" w:hAnsi="Times New Roman" w:cs="Times New Roman"/>
          <w:lang w:val="es-ES_tradnl"/>
        </w:rPr>
        <w:t>Si no aprobaran ambas evaluaciones, el alumno deberá realizar unos cuadernillos de trabajo</w:t>
      </w:r>
      <w:r w:rsidRPr="003B38D8">
        <w:rPr>
          <w:lang w:val="es-ES_tradnl"/>
        </w:rPr>
        <w:t xml:space="preserve"> </w:t>
      </w:r>
      <w:r w:rsidRPr="003B38D8">
        <w:rPr>
          <w:rFonts w:ascii="Times New Roman" w:hAnsi="Times New Roman" w:cs="Times New Roman"/>
          <w:lang w:val="es-ES_tradnl"/>
        </w:rPr>
        <w:t>que  se entregarán al comienzo de la 2.ª y la 3.ª evaluación</w:t>
      </w:r>
      <w:r w:rsidRPr="003B38D8">
        <w:rPr>
          <w:lang w:val="es-ES_tradnl"/>
        </w:rPr>
        <w:t xml:space="preserve">, </w:t>
      </w:r>
      <w:r w:rsidRPr="003B38D8">
        <w:rPr>
          <w:rFonts w:ascii="Times New Roman" w:hAnsi="Times New Roman" w:cs="Times New Roman"/>
          <w:lang w:val="es-ES_tradnl"/>
        </w:rPr>
        <w:t>que elaborará el departamento y superar una prueba final que se realizará en mayo. El valor del trabajo será del 30 %, es decir, 3 puntos sobre 10; y el de la prueba final, el 70%, o sea de 7 puntos sobre 10, y para sumar el resultado de ambos apartados, en cada uno de ellos el alumno deberá alcanzar, al menos, el 50% de la nota, es decir, un 2 en los trabajos, y un 3 en la prueba final.</w:t>
      </w:r>
    </w:p>
    <w:p w:rsidR="00A976BD" w:rsidRPr="003B38D8" w:rsidRDefault="00A976BD" w:rsidP="006E438B">
      <w:pPr>
        <w:autoSpaceDE w:val="0"/>
        <w:adjustRightInd w:val="0"/>
        <w:ind w:firstLine="708"/>
        <w:jc w:val="both"/>
        <w:rPr>
          <w:rFonts w:eastAsia="NSimSun"/>
          <w:kern w:val="2"/>
          <w:sz w:val="20"/>
          <w:lang w:eastAsia="ar-SA"/>
        </w:rPr>
      </w:pPr>
      <w:r w:rsidRPr="003B38D8">
        <w:rPr>
          <w:rFonts w:eastAsia="NSimSun"/>
          <w:kern w:val="2"/>
          <w:sz w:val="20"/>
          <w:lang w:eastAsia="ar-SA"/>
        </w:rPr>
        <w:t xml:space="preserve">En cualquier caso, para superar la asignatura deberá alcanzar al menos una calificación de </w:t>
      </w:r>
      <w:r w:rsidRPr="003B38D8">
        <w:rPr>
          <w:rFonts w:eastAsia="NSimSun"/>
          <w:b/>
          <w:kern w:val="2"/>
          <w:sz w:val="20"/>
          <w:lang w:eastAsia="ar-SA"/>
        </w:rPr>
        <w:t>5</w:t>
      </w:r>
      <w:r w:rsidRPr="003B38D8">
        <w:rPr>
          <w:rFonts w:eastAsia="NSimSun"/>
          <w:kern w:val="2"/>
          <w:sz w:val="20"/>
          <w:lang w:eastAsia="ar-SA"/>
        </w:rPr>
        <w:t xml:space="preserve"> puntos. </w:t>
      </w:r>
    </w:p>
    <w:p w:rsidR="00A976BD" w:rsidRPr="003B38D8" w:rsidRDefault="00A976BD" w:rsidP="006E438B">
      <w:pPr>
        <w:pStyle w:val="Textopreformateado"/>
        <w:ind w:firstLine="708"/>
        <w:jc w:val="both"/>
        <w:rPr>
          <w:rFonts w:ascii="Times New Roman" w:hAnsi="Times New Roman" w:cs="Times New Roman"/>
        </w:rPr>
      </w:pPr>
      <w:r w:rsidRPr="003B38D8">
        <w:rPr>
          <w:rFonts w:ascii="Times New Roman" w:hAnsi="Times New Roman" w:cs="Times New Roman"/>
        </w:rPr>
        <w:t xml:space="preserve">Si no se aprobara la asignatura en mayo, podrá hacerse en la convocatoria extraordinaria  de </w:t>
      </w:r>
      <w:r w:rsidRPr="003B38D8">
        <w:rPr>
          <w:rFonts w:ascii="Times New Roman" w:hAnsi="Times New Roman" w:cs="Times New Roman"/>
          <w:b/>
          <w:bCs/>
        </w:rPr>
        <w:t>septiembre,</w:t>
      </w:r>
      <w:r w:rsidRPr="003B38D8">
        <w:rPr>
          <w:rFonts w:ascii="Times New Roman" w:hAnsi="Times New Roman" w:cs="Times New Roman"/>
        </w:rPr>
        <w:t xml:space="preserve"> que se llevará a cabo con carácter general para cada uno de los cursos de la etapa. </w:t>
      </w:r>
    </w:p>
    <w:p w:rsidR="00A976BD" w:rsidRPr="003B38D8" w:rsidRDefault="00A976BD" w:rsidP="00A976BD">
      <w:pPr>
        <w:pStyle w:val="NormalWeb"/>
        <w:ind w:firstLine="708"/>
        <w:jc w:val="both"/>
        <w:rPr>
          <w:sz w:val="20"/>
          <w:szCs w:val="20"/>
        </w:rPr>
      </w:pPr>
      <w:r w:rsidRPr="003B38D8">
        <w:rPr>
          <w:b/>
          <w:bCs/>
          <w:sz w:val="20"/>
          <w:szCs w:val="20"/>
        </w:rPr>
        <w:t>Inasistencia a pruebas o exámenes</w:t>
      </w:r>
      <w:r w:rsidRPr="003B38D8">
        <w:rPr>
          <w:sz w:val="20"/>
          <w:szCs w:val="20"/>
        </w:rPr>
        <w:t xml:space="preserve">: </w:t>
      </w:r>
    </w:p>
    <w:p w:rsidR="003C6BF8" w:rsidRDefault="00A976BD" w:rsidP="003C6BF8">
      <w:pPr>
        <w:pStyle w:val="NormalWeb"/>
        <w:spacing w:before="0" w:beforeAutospacing="0"/>
        <w:ind w:firstLine="708"/>
        <w:jc w:val="both"/>
        <w:rPr>
          <w:sz w:val="20"/>
          <w:szCs w:val="20"/>
        </w:rPr>
      </w:pPr>
      <w:r w:rsidRPr="003B38D8">
        <w:rPr>
          <w:sz w:val="20"/>
          <w:szCs w:val="20"/>
        </w:rPr>
        <w:t>En el caso de que el alumno no acuda a clase en la fecha fijada para la realización de una prueba, ejercicio o entrega de trabajo, será necesario que presente un documento justificativo externo (justificante médico, resguardo de cita, etc.). A final de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A976BD" w:rsidRPr="003B38D8" w:rsidRDefault="00A976BD" w:rsidP="003C6BF8">
      <w:pPr>
        <w:pStyle w:val="NormalWeb"/>
        <w:spacing w:before="0" w:beforeAutospacing="0"/>
        <w:ind w:firstLine="708"/>
        <w:jc w:val="both"/>
        <w:rPr>
          <w:sz w:val="20"/>
          <w:szCs w:val="20"/>
        </w:rPr>
      </w:pPr>
      <w:r w:rsidRPr="003B38D8">
        <w:rPr>
          <w:sz w:val="20"/>
          <w:szCs w:val="20"/>
          <w:lang w:val="es-ES_tradnl"/>
        </w:rPr>
        <w:t xml:space="preserve">Los alumnos que tampoco superen esta prueba, podrán hacerlo en la </w:t>
      </w:r>
      <w:r w:rsidRPr="003B38D8">
        <w:rPr>
          <w:b/>
          <w:sz w:val="20"/>
          <w:szCs w:val="20"/>
          <w:lang w:val="es-ES_tradnl"/>
        </w:rPr>
        <w:t xml:space="preserve">convocatoria extraordinaria de septiembre </w:t>
      </w:r>
      <w:r w:rsidRPr="003B38D8">
        <w:rPr>
          <w:sz w:val="20"/>
          <w:szCs w:val="20"/>
        </w:rPr>
        <w:t xml:space="preserve">En esta prueba extraordinaria no se aplicará el sistema de porcentajes vigente durante el curso. Los alumnos realizarán un examen sobre los contenidos del curso, que </w:t>
      </w:r>
      <w:r w:rsidRPr="003B38D8">
        <w:rPr>
          <w:sz w:val="20"/>
          <w:szCs w:val="20"/>
          <w:u w:val="single"/>
        </w:rPr>
        <w:t>supondrá el 100% de la nota</w:t>
      </w:r>
      <w:r w:rsidRPr="003B38D8">
        <w:rPr>
          <w:sz w:val="20"/>
          <w:szCs w:val="20"/>
        </w:rPr>
        <w:t>, considerando, como ya se ha dicho, por separado los bloques de lengua y Literatura, e incluyendo un anexo para las lecturas en el caso de que el alumno no las tuviera superadas en junio.</w:t>
      </w:r>
    </w:p>
    <w:p w:rsidR="00A976BD" w:rsidRPr="003B38D8" w:rsidRDefault="00A976BD" w:rsidP="00A976BD">
      <w:pPr>
        <w:tabs>
          <w:tab w:val="left" w:pos="9356"/>
        </w:tabs>
        <w:ind w:left="1410"/>
        <w:jc w:val="both"/>
        <w:rPr>
          <w:sz w:val="20"/>
        </w:rPr>
      </w:pPr>
    </w:p>
    <w:p w:rsidR="00032477" w:rsidRPr="003B38D8" w:rsidRDefault="00032477">
      <w:pPr>
        <w:rPr>
          <w:sz w:val="20"/>
          <w:lang w:val="es-ES_tradnl"/>
        </w:rPr>
      </w:pPr>
      <w:bookmarkStart w:id="0" w:name="_GoBack"/>
      <w:bookmarkEnd w:id="0"/>
    </w:p>
    <w:sectPr w:rsidR="00032477" w:rsidRPr="003B38D8" w:rsidSect="003C6BF8">
      <w:pgSz w:w="11906" w:h="16838"/>
      <w:pgMar w:top="568"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65A8"/>
    <w:multiLevelType w:val="multilevel"/>
    <w:tmpl w:val="46C2F512"/>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01D5"/>
    <w:rsid w:val="00032477"/>
    <w:rsid w:val="00075A97"/>
    <w:rsid w:val="001B11FF"/>
    <w:rsid w:val="002301D5"/>
    <w:rsid w:val="003B38D8"/>
    <w:rsid w:val="003C6BF8"/>
    <w:rsid w:val="006E438B"/>
    <w:rsid w:val="007B7E90"/>
    <w:rsid w:val="00A976BD"/>
    <w:rsid w:val="00DD02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BD"/>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A976BD"/>
    <w:pPr>
      <w:keepNext/>
      <w:keepLines/>
      <w:spacing w:before="480"/>
      <w:outlineLvl w:val="0"/>
    </w:pPr>
    <w:rPr>
      <w:rFonts w:ascii="Cambria" w:hAnsi="Cambria"/>
      <w:b/>
      <w:bCs/>
      <w:color w:val="365F91"/>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6BD"/>
    <w:rPr>
      <w:rFonts w:ascii="Cambria" w:eastAsia="Times New Roman" w:hAnsi="Cambria" w:cs="Times New Roman"/>
      <w:b/>
      <w:bCs/>
      <w:color w:val="365F91"/>
      <w:sz w:val="28"/>
      <w:szCs w:val="28"/>
      <w:lang w:eastAsia="es-ES"/>
    </w:rPr>
  </w:style>
  <w:style w:type="paragraph" w:styleId="NormalWeb">
    <w:name w:val="Normal (Web)"/>
    <w:basedOn w:val="Normal"/>
    <w:uiPriority w:val="99"/>
    <w:semiHidden/>
    <w:unhideWhenUsed/>
    <w:rsid w:val="00A976BD"/>
    <w:pPr>
      <w:spacing w:before="100" w:beforeAutospacing="1" w:after="100" w:afterAutospacing="1"/>
    </w:pPr>
    <w:rPr>
      <w:szCs w:val="24"/>
    </w:rPr>
  </w:style>
  <w:style w:type="paragraph" w:styleId="Prrafodelista">
    <w:name w:val="List Paragraph"/>
    <w:basedOn w:val="Normal"/>
    <w:uiPriority w:val="34"/>
    <w:qFormat/>
    <w:rsid w:val="00A976BD"/>
    <w:pPr>
      <w:ind w:left="708"/>
    </w:pPr>
  </w:style>
  <w:style w:type="paragraph" w:customStyle="1" w:styleId="Textopreformateado">
    <w:name w:val="Texto preformateado"/>
    <w:basedOn w:val="Normal"/>
    <w:uiPriority w:val="99"/>
    <w:rsid w:val="00A976BD"/>
    <w:pPr>
      <w:suppressAutoHyphens/>
      <w:spacing w:line="100" w:lineRule="atLeast"/>
    </w:pPr>
    <w:rPr>
      <w:rFonts w:ascii="Courier New" w:eastAsia="NSimSun" w:hAnsi="Courier New" w:cs="Courier New"/>
      <w:kern w:val="2"/>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BD"/>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A976BD"/>
    <w:pPr>
      <w:keepNext/>
      <w:keepLines/>
      <w:spacing w:before="480"/>
      <w:outlineLvl w:val="0"/>
    </w:pPr>
    <w:rPr>
      <w:rFonts w:ascii="Cambria" w:hAnsi="Cambria"/>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6BD"/>
    <w:rPr>
      <w:rFonts w:ascii="Cambria" w:eastAsia="Times New Roman" w:hAnsi="Cambria" w:cs="Times New Roman"/>
      <w:b/>
      <w:bCs/>
      <w:color w:val="365F91"/>
      <w:sz w:val="28"/>
      <w:szCs w:val="28"/>
      <w:lang w:val="x-none" w:eastAsia="es-ES"/>
    </w:rPr>
  </w:style>
  <w:style w:type="paragraph" w:styleId="NormalWeb">
    <w:name w:val="Normal (Web)"/>
    <w:basedOn w:val="Normal"/>
    <w:uiPriority w:val="99"/>
    <w:semiHidden/>
    <w:unhideWhenUsed/>
    <w:rsid w:val="00A976BD"/>
    <w:pPr>
      <w:spacing w:before="100" w:beforeAutospacing="1" w:after="100" w:afterAutospacing="1"/>
    </w:pPr>
    <w:rPr>
      <w:szCs w:val="24"/>
    </w:rPr>
  </w:style>
  <w:style w:type="paragraph" w:styleId="Prrafodelista">
    <w:name w:val="List Paragraph"/>
    <w:basedOn w:val="Normal"/>
    <w:uiPriority w:val="34"/>
    <w:qFormat/>
    <w:rsid w:val="00A976BD"/>
    <w:pPr>
      <w:ind w:left="708"/>
    </w:pPr>
  </w:style>
  <w:style w:type="paragraph" w:customStyle="1" w:styleId="Textopreformateado">
    <w:name w:val="Texto preformateado"/>
    <w:basedOn w:val="Normal"/>
    <w:uiPriority w:val="99"/>
    <w:rsid w:val="00A976BD"/>
    <w:pPr>
      <w:suppressAutoHyphens/>
      <w:spacing w:line="100" w:lineRule="atLeast"/>
    </w:pPr>
    <w:rPr>
      <w:rFonts w:ascii="Courier New" w:eastAsia="NSimSun" w:hAnsi="Courier New" w:cs="Courier New"/>
      <w:kern w:val="2"/>
      <w:sz w:val="20"/>
      <w:lang w:eastAsia="ar-SA"/>
    </w:rPr>
  </w:style>
</w:styles>
</file>

<file path=word/webSettings.xml><?xml version="1.0" encoding="utf-8"?>
<w:webSettings xmlns:r="http://schemas.openxmlformats.org/officeDocument/2006/relationships" xmlns:w="http://schemas.openxmlformats.org/wordprocessingml/2006/main">
  <w:divs>
    <w:div w:id="13039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cp:lastPrinted>2016-11-04T12:58:00Z</cp:lastPrinted>
  <dcterms:created xsi:type="dcterms:W3CDTF">2016-11-04T15:58:00Z</dcterms:created>
  <dcterms:modified xsi:type="dcterms:W3CDTF">2016-11-04T15:58:00Z</dcterms:modified>
</cp:coreProperties>
</file>